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  <w:tab w:val="clear" w:pos="1014"/>
        </w:tabs>
        <w:spacing w:line="240" w:lineRule="auto"/>
        <w:ind w:left="0"/>
        <w:jc w:val="center"/>
        <w:rPr>
          <w:bCs/>
          <w:i/>
          <w:sz w:val="36"/>
          <w:szCs w:val="36"/>
          <w:u w:val="single"/>
        </w:rPr>
      </w:pPr>
      <w:bookmarkStart w:id="0" w:name="_GoBack"/>
      <w:bookmarkEnd w:id="0"/>
      <w:r>
        <w:rPr>
          <w:bCs/>
          <w:i/>
          <w:sz w:val="36"/>
          <w:szCs w:val="36"/>
          <w:u w:val="single"/>
        </w:rPr>
        <w:t>Negative numbers game</w:t>
      </w:r>
    </w:p>
    <w:p>
      <w:pPr>
        <w:pStyle w:val="5"/>
        <w:spacing w:line="240" w:lineRule="auto"/>
        <w:ind w:left="1015"/>
        <w:rPr>
          <w:bCs/>
          <w:sz w:val="28"/>
          <w:szCs w:val="28"/>
        </w:rPr>
      </w:pPr>
    </w:p>
    <w:p>
      <w:pPr>
        <w:pStyle w:val="4"/>
        <w:spacing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This </w:t>
      </w:r>
      <w:r>
        <w:rPr>
          <w:bCs/>
          <w:i/>
          <w:iCs/>
          <w:sz w:val="28"/>
          <w:szCs w:val="28"/>
        </w:rPr>
        <w:t xml:space="preserve">is an activity for </w:t>
      </w:r>
      <w:r>
        <w:rPr>
          <w:i/>
          <w:iCs/>
          <w:sz w:val="28"/>
          <w:szCs w:val="28"/>
        </w:rPr>
        <w:t>two pupils.</w:t>
      </w:r>
    </w:p>
    <w:p>
      <w:pPr>
        <w:pStyle w:val="4"/>
        <w:spacing w:line="240" w:lineRule="auto"/>
        <w:ind w:left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They will require one copy of </w:t>
      </w:r>
      <w:r>
        <w:rPr>
          <w:i/>
          <w:iCs/>
          <w:sz w:val="28"/>
          <w:szCs w:val="28"/>
        </w:rPr>
        <w:t xml:space="preserve">the </w:t>
      </w:r>
      <w:r>
        <w:rPr>
          <w:bCs/>
          <w:i/>
          <w:iCs/>
          <w:sz w:val="28"/>
          <w:szCs w:val="28"/>
        </w:rPr>
        <w:t xml:space="preserve">Negative </w:t>
      </w:r>
      <w:r>
        <w:rPr>
          <w:i/>
          <w:iCs/>
          <w:sz w:val="28"/>
          <w:szCs w:val="28"/>
        </w:rPr>
        <w:t xml:space="preserve">numbers </w:t>
      </w:r>
      <w:r>
        <w:rPr>
          <w:bCs/>
          <w:i/>
          <w:iCs/>
          <w:sz w:val="28"/>
          <w:szCs w:val="28"/>
        </w:rPr>
        <w:t xml:space="preserve">board </w:t>
      </w:r>
      <w:r>
        <w:rPr>
          <w:i/>
          <w:iCs/>
          <w:sz w:val="28"/>
          <w:szCs w:val="28"/>
        </w:rPr>
        <w:t xml:space="preserve">and </w:t>
      </w:r>
      <w:r>
        <w:rPr>
          <w:bCs/>
          <w:i/>
          <w:iCs/>
          <w:sz w:val="28"/>
          <w:szCs w:val="28"/>
        </w:rPr>
        <w:t>a paper clip.</w:t>
      </w:r>
    </w:p>
    <w:p>
      <w:pPr>
        <w:pStyle w:val="4"/>
        <w:spacing w:line="240" w:lineRule="auto"/>
        <w:ind w:left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The teacher may need to </w:t>
      </w:r>
      <w:r>
        <w:rPr>
          <w:i/>
          <w:iCs/>
          <w:sz w:val="28"/>
          <w:szCs w:val="28"/>
        </w:rPr>
        <w:t xml:space="preserve">explain </w:t>
      </w:r>
      <w:r>
        <w:rPr>
          <w:bCs/>
          <w:i/>
          <w:iCs/>
          <w:sz w:val="28"/>
          <w:szCs w:val="28"/>
        </w:rPr>
        <w:t>the rules to some pupils.</w:t>
      </w:r>
    </w:p>
    <w:p>
      <w:pPr>
        <w:pStyle w:val="6"/>
        <w:spacing w:line="240" w:lineRule="auto"/>
        <w:ind w:left="0" w:firstLine="0"/>
        <w:rPr>
          <w:bCs/>
          <w:i/>
          <w:iCs/>
          <w:sz w:val="28"/>
          <w:szCs w:val="28"/>
        </w:rPr>
      </w:pPr>
    </w:p>
    <w:p>
      <w:pPr>
        <w:pStyle w:val="6"/>
        <w:spacing w:line="240" w:lineRule="auto"/>
        <w:ind w:left="0" w:firstLine="0"/>
        <w:rPr>
          <w:bCs/>
          <w:i/>
          <w:iCs/>
          <w:sz w:val="28"/>
          <w:szCs w:val="28"/>
        </w:rPr>
      </w:pPr>
      <w:r>
        <w:rPr>
          <w:lang/>
        </w:rPr>
        <w:drawing>
          <wp:anchor distT="3810" distB="3810" distL="3810" distR="3810" simplePos="0" relativeHeight="251658240" behindDoc="0" locked="0" layoutInCell="1" allowOverlap="1">
            <wp:simplePos x="0" y="0"/>
            <wp:positionH relativeFrom="page">
              <wp:posOffset>4585335</wp:posOffset>
            </wp:positionH>
            <wp:positionV relativeFrom="page">
              <wp:posOffset>2555240</wp:posOffset>
            </wp:positionV>
            <wp:extent cx="2019300" cy="1892300"/>
            <wp:effectExtent l="0" t="0" r="0" b="1270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You need: </w:t>
      </w:r>
      <w:r>
        <w:rPr>
          <w:sz w:val="28"/>
          <w:szCs w:val="28"/>
        </w:rPr>
        <w:t>Negative numbers board and a paperclip.</w:t>
      </w:r>
    </w:p>
    <w:p>
      <w:pPr>
        <w:pStyle w:val="7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The rules</w:t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• Both players start at the start line.</w:t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• Decide who goes first.</w:t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The 2nd player chooses which lane he/she wants. (Do not change lanes.)</w:t>
      </w:r>
    </w:p>
    <w:p>
      <w:pPr>
        <w:pStyle w:val="8"/>
        <w:spacing w:line="240" w:lineRule="auto"/>
        <w:ind w:left="0"/>
        <w:rPr>
          <w:sz w:val="28"/>
          <w:szCs w:val="28"/>
        </w:rPr>
      </w:pPr>
    </w:p>
    <w:p>
      <w:pPr>
        <w:pStyle w:val="8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Players take it in turns to spin both spinners using a paperclip. They can choose to add or subtract the numbers on the two spinners.</w:t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If the total score is positive the player moves forward (clockwise).</w:t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If the total score is negative, the player moves backwards (anti-clockwise).</w:t>
      </w:r>
    </w:p>
    <w:p>
      <w:pPr>
        <w:tabs>
          <w:tab w:val="left" w:pos="243"/>
          <w:tab w:val="left" w:pos="1122"/>
        </w:tabs>
        <w:rPr>
          <w:sz w:val="28"/>
          <w:szCs w:val="28"/>
        </w:rPr>
      </w:pPr>
    </w:p>
    <w:p>
      <w:pPr>
        <w:pStyle w:val="1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•The winner is the first player to complete a lap of the track.</w:t>
      </w:r>
    </w:p>
    <w:p>
      <w:pPr>
        <w:pStyle w:val="6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• Players must obey instructions on the track</w:t>
      </w:r>
    </w:p>
    <w:p>
      <w:pPr>
        <w:tabs>
          <w:tab w:val="left" w:pos="243"/>
          <w:tab w:val="left" w:pos="1122"/>
        </w:tabs>
        <w:rPr>
          <w:sz w:val="28"/>
          <w:szCs w:val="28"/>
        </w:rPr>
      </w:pPr>
    </w:p>
    <w:p>
      <w:pPr>
        <w:tabs>
          <w:tab w:val="left" w:pos="243"/>
          <w:tab w:val="left" w:pos="1122"/>
        </w:tabs>
        <w:rPr>
          <w:sz w:val="28"/>
          <w:szCs w:val="28"/>
        </w:rPr>
      </w:pPr>
      <w:r>
        <w:rPr>
          <w:lang/>
        </w:rPr>
        <w:drawing>
          <wp:anchor distT="3810" distB="3810" distL="3810" distR="3810" simplePos="0" relativeHeight="251659264" behindDoc="0" locked="0" layoutInCell="1" allowOverlap="1">
            <wp:simplePos x="0" y="0"/>
            <wp:positionH relativeFrom="page">
              <wp:posOffset>2223135</wp:posOffset>
            </wp:positionH>
            <wp:positionV relativeFrom="page">
              <wp:posOffset>6822440</wp:posOffset>
            </wp:positionV>
            <wp:extent cx="3187700" cy="1003300"/>
            <wp:effectExtent l="0" t="0" r="12700" b="635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</w:p>
    <w:p>
      <w:pPr>
        <w:pStyle w:val="6"/>
        <w:spacing w:line="240" w:lineRule="auto"/>
        <w:ind w:firstLine="0"/>
        <w:rPr>
          <w:sz w:val="28"/>
          <w:szCs w:val="28"/>
        </w:rPr>
      </w:pPr>
    </w:p>
    <w:p>
      <w:pPr>
        <w:pStyle w:val="6"/>
        <w:spacing w:line="240" w:lineRule="auto"/>
        <w:ind w:firstLine="0"/>
        <w:rPr>
          <w:sz w:val="28"/>
          <w:szCs w:val="28"/>
        </w:rPr>
      </w:pPr>
    </w:p>
    <w:p>
      <w:pPr>
        <w:pStyle w:val="6"/>
        <w:spacing w:line="240" w:lineRule="auto"/>
        <w:ind w:firstLine="0"/>
        <w:rPr>
          <w:sz w:val="28"/>
          <w:szCs w:val="28"/>
        </w:rPr>
      </w:pPr>
    </w:p>
    <w:p>
      <w:pPr>
        <w:pStyle w:val="6"/>
        <w:spacing w:line="240" w:lineRule="auto"/>
        <w:ind w:firstLine="0"/>
        <w:rPr>
          <w:sz w:val="28"/>
          <w:szCs w:val="28"/>
        </w:rPr>
      </w:pPr>
    </w:p>
    <w:p>
      <w:pPr>
        <w:pStyle w:val="6"/>
        <w:tabs>
          <w:tab w:val="left" w:pos="0"/>
          <w:tab w:val="clear" w:pos="243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Players mark their progress and calculations on the track. Player 1 spins I and -2 and decides to subtract the numbers.</w:t>
      </w: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The calculation is shown above the arrow showing the move of three squares.</w:t>
      </w: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</w:p>
    <w:p>
      <w:pPr>
        <w:pStyle w:val="11"/>
        <w:tabs>
          <w:tab w:val="left" w:pos="0"/>
          <w:tab w:val="clear" w:pos="895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-408305</wp:posOffset>
            </wp:positionV>
            <wp:extent cx="6237605" cy="9601200"/>
            <wp:effectExtent l="0" t="0" r="10795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16" w:h="16800"/>
      <w:pgMar w:top="1547" w:right="1706" w:bottom="1184" w:left="2471" w:header="144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37"/>
    <w:rsid w:val="00226A11"/>
    <w:rsid w:val="00CE2C70"/>
    <w:rsid w:val="00E80C37"/>
    <w:rsid w:val="FBFEA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Br_p1"/>
    <w:basedOn w:val="1"/>
    <w:uiPriority w:val="0"/>
    <w:pPr>
      <w:tabs>
        <w:tab w:val="left" w:pos="1020"/>
      </w:tabs>
      <w:spacing w:line="240" w:lineRule="atLeast"/>
      <w:ind w:left="1450"/>
    </w:pPr>
  </w:style>
  <w:style w:type="paragraph" w:customStyle="1" w:styleId="5">
    <w:name w:val="TxBr_p2"/>
    <w:basedOn w:val="1"/>
    <w:uiPriority w:val="0"/>
    <w:pPr>
      <w:tabs>
        <w:tab w:val="left" w:pos="1014"/>
      </w:tabs>
      <w:spacing w:line="240" w:lineRule="atLeast"/>
      <w:ind w:left="1456"/>
    </w:pPr>
  </w:style>
  <w:style w:type="paragraph" w:customStyle="1" w:styleId="6">
    <w:name w:val="TxBr_p3"/>
    <w:basedOn w:val="1"/>
    <w:uiPriority w:val="0"/>
    <w:pPr>
      <w:tabs>
        <w:tab w:val="left" w:pos="243"/>
        <w:tab w:val="left" w:pos="1122"/>
      </w:tabs>
      <w:spacing w:line="175" w:lineRule="atLeast"/>
      <w:ind w:left="244" w:firstLine="879"/>
    </w:pPr>
  </w:style>
  <w:style w:type="paragraph" w:customStyle="1" w:styleId="7">
    <w:name w:val="TxBr_p4"/>
    <w:basedOn w:val="1"/>
    <w:uiPriority w:val="0"/>
    <w:pPr>
      <w:tabs>
        <w:tab w:val="left" w:pos="1014"/>
      </w:tabs>
      <w:spacing w:line="240" w:lineRule="atLeast"/>
      <w:ind w:left="1456"/>
    </w:pPr>
  </w:style>
  <w:style w:type="paragraph" w:customStyle="1" w:styleId="8">
    <w:name w:val="TxBr_p5"/>
    <w:basedOn w:val="1"/>
    <w:uiPriority w:val="0"/>
    <w:pPr>
      <w:tabs>
        <w:tab w:val="left" w:pos="1122"/>
      </w:tabs>
      <w:spacing w:line="306" w:lineRule="atLeast"/>
      <w:ind w:left="1348"/>
    </w:pPr>
  </w:style>
  <w:style w:type="paragraph" w:customStyle="1" w:styleId="9">
    <w:name w:val="TxBr_p6"/>
    <w:basedOn w:val="1"/>
    <w:uiPriority w:val="0"/>
    <w:pPr>
      <w:tabs>
        <w:tab w:val="left" w:pos="243"/>
        <w:tab w:val="left" w:pos="1122"/>
        <w:tab w:val="left" w:pos="1190"/>
      </w:tabs>
      <w:spacing w:line="175" w:lineRule="atLeast"/>
      <w:ind w:left="244" w:firstLine="879"/>
    </w:pPr>
  </w:style>
  <w:style w:type="paragraph" w:customStyle="1" w:styleId="10">
    <w:name w:val="TxBr_p7"/>
    <w:basedOn w:val="1"/>
    <w:uiPriority w:val="0"/>
    <w:pPr>
      <w:tabs>
        <w:tab w:val="left" w:pos="204"/>
      </w:tabs>
      <w:spacing w:line="240" w:lineRule="atLeast"/>
    </w:pPr>
  </w:style>
  <w:style w:type="paragraph" w:customStyle="1" w:styleId="11">
    <w:name w:val="TxBr_p8"/>
    <w:basedOn w:val="1"/>
    <w:uiPriority w:val="0"/>
    <w:pPr>
      <w:tabs>
        <w:tab w:val="left" w:pos="895"/>
      </w:tabs>
      <w:spacing w:line="266" w:lineRule="atLeast"/>
      <w:ind w:left="1575" w:hanging="895"/>
    </w:pPr>
  </w:style>
  <w:style w:type="paragraph" w:customStyle="1" w:styleId="12">
    <w:name w:val="TxBr_p9"/>
    <w:basedOn w:val="1"/>
    <w:uiPriority w:val="0"/>
    <w:pPr>
      <w:spacing w:line="240" w:lineRule="atLeast"/>
      <w:ind w:left="2352"/>
    </w:pPr>
  </w:style>
  <w:style w:type="paragraph" w:customStyle="1" w:styleId="13">
    <w:name w:val="TxBr_p10"/>
    <w:basedOn w:val="1"/>
    <w:uiPriority w:val="0"/>
    <w:pPr>
      <w:tabs>
        <w:tab w:val="left" w:pos="204"/>
      </w:tabs>
      <w:spacing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149</Words>
  <Characters>850</Characters>
  <Lines>7</Lines>
  <Paragraphs>1</Paragraphs>
  <TotalTime>0</TotalTime>
  <ScaleCrop>false</ScaleCrop>
  <LinksUpToDate>false</LinksUpToDate>
  <CharactersWithSpaces>998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2005-02-13T23:44:00Z</dcterms:created>
  <dc:creator>User name placeholder</dc:creator>
  <cp:lastModifiedBy>mathssite.com</cp:lastModifiedBy>
  <dcterms:modified xsi:type="dcterms:W3CDTF">2019-04-19T10:23:35Z</dcterms:modified>
  <dc:title>Negative numbers game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